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sz w:val="28"/>
        </w:rPr>
        <w:t>Good Coaching Practices</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ind w:start="1134" w:end="1134"/>
        <w:jc w:val="center"/>
        <w:rPr>
          <w:rFonts w:ascii="Arial" w:hAnsi="Arial" w:cs="Arial"/>
        </w:rPr>
      </w:pPr>
      <w:r>
        <w:rPr>
          <w:rFonts w:eastAsia="Arial" w:cs="Arial" w:ascii="Arial" w:hAnsi="Arial"/>
          <w:i/>
          <w:iCs/>
        </w:rPr>
        <w:t>“</w:t>
      </w:r>
      <w:r>
        <w:rPr>
          <w:rFonts w:eastAsia="Arial" w:cs="Arial" w:ascii="Arial" w:hAnsi="Arial"/>
          <w:i/>
          <w:iCs/>
        </w:rPr>
        <w:t>Day after day, in the temple courts and from house to house, they never stopped teaching and proclaiming the good news that Jesus is the Christ.</w:t>
      </w:r>
      <w:r>
        <w:rPr>
          <w:rFonts w:cs="Arial" w:ascii="Arial" w:hAnsi="Arial"/>
          <w:i/>
          <w:iCs/>
        </w:rPr>
        <w:t>” Acts 5:42</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Introduction</w:t>
      </w:r>
    </w:p>
    <w:p>
      <w:pPr>
        <w:pStyle w:val="Header"/>
        <w:tabs>
          <w:tab w:val="clear" w:pos="4320"/>
          <w:tab w:val="clear" w:pos="8640"/>
        </w:tabs>
        <w:spacing w:before="0" w:after="170"/>
        <w:rPr>
          <w:rFonts w:ascii="Arial" w:hAnsi="Arial" w:cs="Arial"/>
        </w:rPr>
      </w:pPr>
      <w:r>
        <w:rPr>
          <w:rFonts w:cs="Arial" w:ascii="Arial" w:hAnsi="Arial"/>
        </w:rPr>
        <w:t xml:space="preserve">Imagine the first Christians – living in Jerusalem, meeting together in the temple courts and </w:t>
      </w:r>
      <w:r>
        <w:rPr>
          <w:rFonts w:cs="Arial" w:ascii="Arial" w:hAnsi="Arial"/>
          <w:i/>
          <w:iCs/>
        </w:rPr>
        <w:t>in each others homes</w:t>
      </w:r>
      <w:r>
        <w:rPr>
          <w:rFonts w:cs="Arial" w:ascii="Arial" w:hAnsi="Arial"/>
        </w:rPr>
        <w:t xml:space="preserve"> (see Acts 2:46). By Acts chapter 5 there were at least 5000 believers in Jerusalem (Acts 4:4). If we assume an average of 10 believers meeting together in each home, that's about 500 home fellowships! And the Apostles systematically visited these believers, proclaiming Christ, teaching, encouraging, and ministering to the people.</w:t>
      </w:r>
    </w:p>
    <w:p>
      <w:pPr>
        <w:pStyle w:val="Header"/>
        <w:tabs>
          <w:tab w:val="clear" w:pos="4320"/>
          <w:tab w:val="clear" w:pos="8640"/>
        </w:tabs>
        <w:spacing w:before="0" w:after="170"/>
        <w:rPr>
          <w:rFonts w:ascii="Arial" w:hAnsi="Arial" w:cs="Arial"/>
        </w:rPr>
      </w:pPr>
      <w:r>
        <w:rPr>
          <w:rFonts w:cs="Arial" w:ascii="Arial" w:hAnsi="Arial"/>
        </w:rPr>
        <w:t>In the Cell Church, the Cell Coach plays a similar role, taking responsibility for a number of cell groups, supporting the leaders, visiting the groups, and encouraging the believers. This equipping module aims to provide a little more detail to help you understand how best to support your Cell Leaders and their groups.</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Keep in Touch!</w:t>
      </w:r>
    </w:p>
    <w:p>
      <w:pPr>
        <w:pStyle w:val="Header"/>
        <w:tabs>
          <w:tab w:val="clear" w:pos="4320"/>
          <w:tab w:val="clear" w:pos="8640"/>
        </w:tabs>
        <w:spacing w:before="0" w:after="170"/>
        <w:rPr>
          <w:rFonts w:ascii="Arial" w:hAnsi="Arial" w:cs="Arial"/>
        </w:rPr>
      </w:pPr>
      <w:r>
        <w:rPr>
          <w:rFonts w:cs="Arial" w:ascii="Arial" w:hAnsi="Arial"/>
        </w:rPr>
        <w:t xml:space="preserve">Good communication is key to being a good Cell Coach. It is strongly recommended that you keep a </w:t>
      </w:r>
      <w:r>
        <w:rPr>
          <w:rFonts w:cs="Arial" w:ascii="Arial" w:hAnsi="Arial"/>
          <w:b/>
          <w:bCs/>
        </w:rPr>
        <w:t>Coach's Notebook</w:t>
      </w:r>
      <w:r>
        <w:rPr>
          <w:rFonts w:cs="Arial" w:ascii="Arial" w:hAnsi="Arial"/>
        </w:rPr>
        <w:t xml:space="preserve">, (or use some other written method, e.g. word processor) to keep track of your communications with your Cell Leaders. Speak to your Cell Leaders at least once a week, either in person or by telephone. Note down who you contacted and when, and record anything valuable you may need to remember, e.g. prayer needs, details of current circumstances in the cell group or in the leader's personal life, current progress against cell goals, any issues to deal with, development plans etc. Your record does not have to be long-winded, just briefly jot down the essential points. Use your record to help you </w:t>
      </w:r>
      <w:r>
        <w:rPr>
          <w:rFonts w:cs="Arial" w:ascii="Arial" w:hAnsi="Arial"/>
          <w:i/>
          <w:iCs/>
        </w:rPr>
        <w:t>pray specifically</w:t>
      </w:r>
      <w:r>
        <w:rPr>
          <w:rFonts w:cs="Arial" w:ascii="Arial" w:hAnsi="Arial"/>
        </w:rPr>
        <w:t xml:space="preserve"> for your leaders and their groups, and to enable you to provide a suitable level of support.</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The Team Meeting</w:t>
      </w:r>
    </w:p>
    <w:p>
      <w:pPr>
        <w:pStyle w:val="Header"/>
        <w:tabs>
          <w:tab w:val="clear" w:pos="4320"/>
          <w:tab w:val="clear" w:pos="8640"/>
        </w:tabs>
        <w:spacing w:before="0" w:after="170"/>
        <w:rPr>
          <w:rFonts w:ascii="Arial" w:hAnsi="Arial" w:cs="Arial"/>
        </w:rPr>
      </w:pPr>
      <w:r>
        <w:rPr>
          <w:rFonts w:cs="Arial" w:ascii="Arial" w:hAnsi="Arial"/>
        </w:rPr>
        <w:t>Sometimes called a 'Coaching Huddle', the team meeting is when you physically get together with your Cell Leaders (and their co-leaders if appropriate); it's held about once a month. This is the most important meeting in the Coach's calendar. As you gather your key leaders together, you have opportunity to encourage, train and motivate them, and to learn the present condition of your leaders and their groups. You have opportunity to discover exactly what support each group actually needs.</w:t>
      </w:r>
    </w:p>
    <w:p>
      <w:pPr>
        <w:pStyle w:val="Header"/>
        <w:tabs>
          <w:tab w:val="clear" w:pos="4320"/>
          <w:tab w:val="clear" w:pos="8640"/>
        </w:tabs>
        <w:spacing w:before="0" w:after="170"/>
        <w:rPr>
          <w:rFonts w:ascii="Arial" w:hAnsi="Arial" w:cs="Arial"/>
        </w:rPr>
      </w:pPr>
      <w:r>
        <w:rPr>
          <w:rFonts w:cs="Arial" w:ascii="Arial" w:hAnsi="Arial"/>
        </w:rPr>
        <w:t>The structure and content of the meeting are for you to decide; adjust the time and location etc. to best suit those attending.</w:t>
      </w:r>
    </w:p>
    <w:p>
      <w:pPr>
        <w:pStyle w:val="Header"/>
        <w:tabs>
          <w:tab w:val="clear" w:pos="4320"/>
          <w:tab w:val="clear" w:pos="8640"/>
        </w:tabs>
        <w:spacing w:before="0" w:after="170"/>
        <w:rPr>
          <w:rFonts w:ascii="Arial" w:hAnsi="Arial" w:cs="Arial"/>
        </w:rPr>
      </w:pPr>
      <w:r>
        <w:rPr>
          <w:rFonts w:cs="Arial" w:ascii="Arial" w:hAnsi="Arial"/>
        </w:rPr>
        <w:t>Here's a suggested outline you could use:</w:t>
      </w:r>
    </w:p>
    <w:p>
      <w:pPr>
        <w:pStyle w:val="Header"/>
        <w:numPr>
          <w:ilvl w:val="0"/>
          <w:numId w:val="2"/>
        </w:numPr>
        <w:tabs>
          <w:tab w:val="clear" w:pos="4320"/>
          <w:tab w:val="clear" w:pos="8640"/>
        </w:tabs>
        <w:spacing w:before="0" w:after="170"/>
        <w:rPr>
          <w:rFonts w:ascii="Arial" w:hAnsi="Arial" w:cs="Arial"/>
        </w:rPr>
      </w:pPr>
      <w:r>
        <w:rPr>
          <w:rFonts w:cs="Arial" w:ascii="Arial" w:hAnsi="Arial"/>
        </w:rPr>
        <w:t>Open in prayer</w:t>
      </w:r>
    </w:p>
    <w:p>
      <w:pPr>
        <w:pStyle w:val="Header"/>
        <w:numPr>
          <w:ilvl w:val="0"/>
          <w:numId w:val="2"/>
        </w:numPr>
        <w:tabs>
          <w:tab w:val="clear" w:pos="4320"/>
          <w:tab w:val="clear" w:pos="8640"/>
        </w:tabs>
        <w:spacing w:before="0" w:after="170"/>
        <w:rPr>
          <w:rFonts w:ascii="Arial" w:hAnsi="Arial" w:cs="Arial"/>
        </w:rPr>
      </w:pPr>
      <w:r>
        <w:rPr>
          <w:rFonts w:cs="Arial" w:ascii="Arial" w:hAnsi="Arial"/>
        </w:rPr>
        <w:t>Brief icebreaker</w:t>
      </w:r>
    </w:p>
    <w:p>
      <w:pPr>
        <w:pStyle w:val="Header"/>
        <w:numPr>
          <w:ilvl w:val="0"/>
          <w:numId w:val="2"/>
        </w:numPr>
        <w:tabs>
          <w:tab w:val="clear" w:pos="4320"/>
          <w:tab w:val="clear" w:pos="8640"/>
        </w:tabs>
        <w:spacing w:before="0" w:after="170"/>
        <w:rPr>
          <w:rFonts w:ascii="Arial" w:hAnsi="Arial" w:cs="Arial"/>
        </w:rPr>
      </w:pPr>
      <w:r>
        <w:rPr>
          <w:rFonts w:cs="Arial" w:ascii="Arial" w:hAnsi="Arial"/>
        </w:rPr>
        <w:t>Receive cell reports. Receive a verbal report from each group represented – how have they been doing since the last Leaders Team Meeting? Make a note of any specific highlights and any items for follow up.</w:t>
      </w:r>
    </w:p>
    <w:p>
      <w:pPr>
        <w:pStyle w:val="Header"/>
        <w:numPr>
          <w:ilvl w:val="0"/>
          <w:numId w:val="2"/>
        </w:numPr>
        <w:tabs>
          <w:tab w:val="clear" w:pos="4320"/>
          <w:tab w:val="clear" w:pos="8640"/>
        </w:tabs>
        <w:spacing w:before="0" w:after="170"/>
        <w:rPr>
          <w:rFonts w:ascii="Arial" w:hAnsi="Arial" w:cs="Arial"/>
        </w:rPr>
      </w:pPr>
      <w:r>
        <w:rPr>
          <w:rFonts w:cs="Arial" w:ascii="Arial" w:hAnsi="Arial"/>
        </w:rPr>
        <w:t>Sharing and prayer. Ask each person to share any specific issues, needs, struggles etc. (personal or group related), then bring these issues to God. You could prayer together as a whole group, or split into two's or three's.</w:t>
      </w:r>
    </w:p>
    <w:p>
      <w:pPr>
        <w:pStyle w:val="Header"/>
        <w:numPr>
          <w:ilvl w:val="0"/>
          <w:numId w:val="2"/>
        </w:numPr>
        <w:tabs>
          <w:tab w:val="clear" w:pos="4320"/>
          <w:tab w:val="clear" w:pos="8640"/>
        </w:tabs>
        <w:spacing w:before="0" w:after="170"/>
        <w:rPr>
          <w:rFonts w:ascii="Arial" w:hAnsi="Arial" w:cs="Arial"/>
        </w:rPr>
      </w:pPr>
      <w:r>
        <w:rPr>
          <w:rFonts w:cs="Arial" w:ascii="Arial" w:hAnsi="Arial"/>
        </w:rPr>
        <w:t>Coach's exhortation. Share a brief word of encouragement from the Scriptures (10 minutes maximum), or play a relevant audio or video clip etc.</w:t>
      </w:r>
    </w:p>
    <w:p>
      <w:pPr>
        <w:pStyle w:val="Header"/>
        <w:numPr>
          <w:ilvl w:val="0"/>
          <w:numId w:val="2"/>
        </w:numPr>
        <w:tabs>
          <w:tab w:val="clear" w:pos="4320"/>
          <w:tab w:val="clear" w:pos="8640"/>
        </w:tabs>
        <w:spacing w:before="0" w:after="170"/>
        <w:rPr>
          <w:rFonts w:ascii="Arial" w:hAnsi="Arial" w:cs="Arial"/>
        </w:rPr>
      </w:pPr>
      <w:r>
        <w:rPr>
          <w:rFonts w:cs="Arial" w:ascii="Arial" w:hAnsi="Arial"/>
        </w:rPr>
        <w:t>Close in prayer</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The Coach's Report</w:t>
      </w:r>
    </w:p>
    <w:p>
      <w:pPr>
        <w:pStyle w:val="Header"/>
        <w:tabs>
          <w:tab w:val="clear" w:pos="4320"/>
          <w:tab w:val="clear" w:pos="8640"/>
        </w:tabs>
        <w:spacing w:before="0" w:after="170"/>
        <w:rPr>
          <w:rFonts w:ascii="Arial" w:hAnsi="Arial" w:cs="Arial"/>
        </w:rPr>
      </w:pPr>
      <w:r>
        <w:rPr>
          <w:rFonts w:cs="Arial" w:ascii="Arial" w:hAnsi="Arial"/>
        </w:rPr>
        <w:t xml:space="preserve">After each team meeting, a </w:t>
      </w:r>
      <w:r>
        <w:rPr>
          <w:rFonts w:cs="Arial" w:ascii="Arial" w:hAnsi="Arial"/>
          <w:i/>
          <w:iCs/>
        </w:rPr>
        <w:t>Cell Coach's Report</w:t>
      </w:r>
      <w:r>
        <w:rPr>
          <w:rFonts w:cs="Arial" w:ascii="Arial" w:hAnsi="Arial"/>
        </w:rPr>
        <w:t xml:space="preserve"> should be sent to the church office. A paper form could be used, but a simple email containing the essential details is probably the easiest and most efficient option. Appendix </w:t>
      </w:r>
      <w:r>
        <w:rPr>
          <w:rFonts w:cs="Arial" w:ascii="Arial" w:hAnsi="Arial"/>
          <w:i w:val="false"/>
          <w:iCs w:val="false"/>
        </w:rPr>
        <w:t>E9.x1</w:t>
      </w:r>
      <w:r>
        <w:rPr>
          <w:rFonts w:cs="Arial" w:ascii="Arial" w:hAnsi="Arial"/>
        </w:rPr>
        <w:t xml:space="preserve"> </w:t>
      </w:r>
      <w:r>
        <w:rPr>
          <w:rFonts w:cs="Arial" w:ascii="Arial" w:hAnsi="Arial"/>
          <w:i/>
          <w:iCs/>
        </w:rPr>
        <w:t>Email Report Guide – Cell Coach</w:t>
      </w:r>
      <w:r>
        <w:rPr>
          <w:rFonts w:cs="Arial" w:ascii="Arial" w:hAnsi="Arial"/>
        </w:rPr>
        <w:t xml:space="preserve"> outlines the essential information that should be included.</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Visit Your Groups</w:t>
      </w:r>
    </w:p>
    <w:p>
      <w:pPr>
        <w:pStyle w:val="Header"/>
        <w:tabs>
          <w:tab w:val="clear" w:pos="4320"/>
          <w:tab w:val="clear" w:pos="8640"/>
        </w:tabs>
        <w:spacing w:before="0" w:after="170"/>
        <w:rPr>
          <w:rFonts w:ascii="Arial" w:hAnsi="Arial" w:cs="Arial"/>
        </w:rPr>
      </w:pPr>
      <w:r>
        <w:rPr>
          <w:rFonts w:cs="Arial" w:ascii="Arial" w:hAnsi="Arial"/>
        </w:rPr>
        <w:t>Another essential element in supporting your Cell Leaders is to visit their groups. On one occasion per month, leave your own cell group with a co-leader or an apprentice in charge, and visit one of your leaders groups. Even if your own group meets on a different day to the one you're visiting, don't attend both meetings. Avoid burnout – just one meeting will do!</w:t>
      </w:r>
    </w:p>
    <w:p>
      <w:pPr>
        <w:pStyle w:val="Header"/>
        <w:tabs>
          <w:tab w:val="clear" w:pos="4320"/>
          <w:tab w:val="clear" w:pos="8640"/>
        </w:tabs>
        <w:spacing w:before="0" w:after="170"/>
        <w:rPr>
          <w:rFonts w:ascii="Arial" w:hAnsi="Arial" w:cs="Arial"/>
        </w:rPr>
      </w:pPr>
      <w:r>
        <w:rPr>
          <w:rFonts w:cs="Arial" w:ascii="Arial" w:hAnsi="Arial"/>
        </w:rPr>
        <w:t xml:space="preserve">Let the Cell Leader know in advance that you'll be coming, and participate as an ordinary member of the cell. Observe how everything is going, and give any feedback to the Cell Leader immediately after the meeting (or to the whole group if that seems appropriate). Complete a </w:t>
      </w:r>
      <w:r>
        <w:rPr>
          <w:rFonts w:cs="Arial" w:ascii="Arial" w:hAnsi="Arial"/>
          <w:i/>
          <w:iCs/>
        </w:rPr>
        <w:t>Cell Group Evaluation Report</w:t>
      </w:r>
      <w:r>
        <w:rPr>
          <w:rFonts w:cs="Arial" w:ascii="Arial" w:hAnsi="Arial"/>
        </w:rPr>
        <w:t xml:space="preserve"> and keep it for your own records. Do be prepared to answer any questions the group may have, or to help out in any other way, but let the Cell Leader and the group members plan and run the meeting as normal. You want to see how effective they are, not prove your own ability to lead! If a particular group turns out to need some kind of special support, arrange another visit to address the specific issue raised. If necessary, send appropriate feedback to the senior church leaders. (This would be necessary if, say, there's a problem you know you can't handle alone). Otherwise, just include your impressions of the group in your regular </w:t>
      </w:r>
      <w:r>
        <w:rPr>
          <w:rFonts w:cs="Arial" w:ascii="Arial" w:hAnsi="Arial"/>
          <w:i/>
          <w:iCs/>
        </w:rPr>
        <w:t>Coach's Report</w:t>
      </w:r>
      <w:r>
        <w:rPr>
          <w:rFonts w:cs="Arial" w:ascii="Arial" w:hAnsi="Arial"/>
        </w:rPr>
        <w:t>.</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One-to-One Meetings</w:t>
      </w:r>
    </w:p>
    <w:p>
      <w:pPr>
        <w:pStyle w:val="Header"/>
        <w:tabs>
          <w:tab w:val="clear" w:pos="4320"/>
          <w:tab w:val="clear" w:pos="8640"/>
        </w:tabs>
        <w:spacing w:before="0" w:after="170"/>
        <w:rPr>
          <w:rFonts w:ascii="Arial" w:hAnsi="Arial" w:cs="Arial"/>
        </w:rPr>
      </w:pPr>
      <w:r>
        <w:rPr>
          <w:rFonts w:cs="Arial" w:ascii="Arial" w:hAnsi="Arial"/>
        </w:rPr>
        <w:t xml:space="preserve">Regular contact with your Cell Leaders via weekly phone calls, brief chats at the main church, monthly team meetings, and periodic cell visits is great, but there is no substitute for spending some quality one-to-one time together. Aim to spend some time with </w:t>
      </w:r>
      <w:r>
        <w:rPr>
          <w:rFonts w:cs="Arial" w:ascii="Arial" w:hAnsi="Arial"/>
          <w:i/>
          <w:iCs/>
        </w:rPr>
        <w:t>one</w:t>
      </w:r>
      <w:r>
        <w:rPr>
          <w:rFonts w:cs="Arial" w:ascii="Arial" w:hAnsi="Arial"/>
        </w:rPr>
        <w:t xml:space="preserve"> of your Cell Leaders on a one-to-one basis each month. Be creative about the time and venue, but don't pick a cell group night. You could visit the leader in his or her own home, invite them to your home, or go to a cafe together. Take time to get to know each other, try to understand your leader's life, their family, and the regular challenges they face. Talk about the cell group too, and explore the way forward for both the leader and the group. Consider the leader's own development as a disciple of Jesus Christ. Explore ways in which you could offer support. And take a little time to pray together. Above all, </w:t>
      </w:r>
      <w:r>
        <w:rPr>
          <w:rFonts w:cs="Arial" w:ascii="Arial" w:hAnsi="Arial"/>
          <w:i/>
          <w:iCs/>
        </w:rPr>
        <w:t>encourage</w:t>
      </w:r>
      <w:r>
        <w:rPr>
          <w:rFonts w:cs="Arial" w:ascii="Arial" w:hAnsi="Arial"/>
        </w:rPr>
        <w:t xml:space="preserve"> them to continue in the work of the Lord, despite the challenges, and not to give up!</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Supporting Your Leaders</w:t>
      </w:r>
    </w:p>
    <w:p>
      <w:pPr>
        <w:pStyle w:val="Header"/>
        <w:tabs>
          <w:tab w:val="clear" w:pos="4320"/>
          <w:tab w:val="clear" w:pos="8640"/>
        </w:tabs>
        <w:spacing w:before="0" w:after="170"/>
        <w:rPr>
          <w:rFonts w:ascii="Arial" w:hAnsi="Arial" w:cs="Arial"/>
        </w:rPr>
      </w:pPr>
      <w:r>
        <w:rPr>
          <w:rFonts w:cs="Arial" w:ascii="Arial" w:hAnsi="Arial"/>
        </w:rPr>
        <w:t xml:space="preserve">We have discussed various structures that help you provide support to your Cell Leaders. But what </w:t>
      </w:r>
      <w:r>
        <w:rPr>
          <w:rFonts w:cs="Arial" w:ascii="Arial" w:hAnsi="Arial"/>
          <w:i/>
          <w:iCs/>
        </w:rPr>
        <w:t>kind</w:t>
      </w:r>
      <w:r>
        <w:rPr>
          <w:rFonts w:cs="Arial" w:ascii="Arial" w:hAnsi="Arial"/>
        </w:rPr>
        <w:t xml:space="preserve"> of support should you give?</w:t>
      </w:r>
    </w:p>
    <w:p>
      <w:pPr>
        <w:pStyle w:val="Header"/>
        <w:tabs>
          <w:tab w:val="clear" w:pos="4320"/>
          <w:tab w:val="clear" w:pos="8640"/>
        </w:tabs>
        <w:spacing w:before="0" w:after="170"/>
        <w:rPr>
          <w:rFonts w:ascii="Arial" w:hAnsi="Arial" w:cs="Arial"/>
        </w:rPr>
      </w:pPr>
      <w:r>
        <w:rPr>
          <w:rFonts w:cs="Arial" w:ascii="Arial" w:hAnsi="Arial"/>
        </w:rPr>
        <w:t>Here are some suggestions:</w:t>
      </w:r>
    </w:p>
    <w:p>
      <w:pPr>
        <w:pStyle w:val="Header"/>
        <w:numPr>
          <w:ilvl w:val="0"/>
          <w:numId w:val="3"/>
        </w:numPr>
        <w:tabs>
          <w:tab w:val="clear" w:pos="4320"/>
          <w:tab w:val="clear" w:pos="8640"/>
        </w:tabs>
        <w:spacing w:before="0" w:after="170"/>
        <w:rPr>
          <w:rFonts w:ascii="Arial" w:hAnsi="Arial" w:cs="Arial"/>
        </w:rPr>
      </w:pPr>
      <w:r>
        <w:rPr>
          <w:rFonts w:cs="Arial" w:ascii="Arial" w:hAnsi="Arial"/>
        </w:rPr>
        <w:t xml:space="preserve">Listen to them. Take enough </w:t>
      </w:r>
      <w:r>
        <w:rPr>
          <w:rFonts w:cs="Arial" w:ascii="Arial" w:hAnsi="Arial"/>
          <w:i/>
          <w:iCs/>
        </w:rPr>
        <w:t>time</w:t>
      </w:r>
      <w:r>
        <w:rPr>
          <w:rFonts w:cs="Arial" w:ascii="Arial" w:hAnsi="Arial"/>
        </w:rPr>
        <w:t xml:space="preserve"> to focus on the leader, </w:t>
      </w:r>
      <w:r>
        <w:rPr>
          <w:rFonts w:cs="Arial" w:ascii="Arial" w:hAnsi="Arial"/>
          <w:i/>
          <w:iCs/>
        </w:rPr>
        <w:t>pay attention</w:t>
      </w:r>
      <w:r>
        <w:rPr>
          <w:rFonts w:cs="Arial" w:ascii="Arial" w:hAnsi="Arial"/>
        </w:rPr>
        <w:t xml:space="preserve"> to what they're saying, find out how things are </w:t>
      </w:r>
      <w:r>
        <w:rPr>
          <w:rFonts w:cs="Arial" w:ascii="Arial" w:hAnsi="Arial"/>
          <w:i/>
          <w:iCs/>
        </w:rPr>
        <w:t>really</w:t>
      </w:r>
      <w:r>
        <w:rPr>
          <w:rFonts w:cs="Arial" w:ascii="Arial" w:hAnsi="Arial"/>
        </w:rPr>
        <w:t xml:space="preserve"> going; try to draw out of them the things they might leave unspoken. For example, they tell you everything is going well, but their anxious face tells a different story...</w:t>
      </w:r>
    </w:p>
    <w:p>
      <w:pPr>
        <w:pStyle w:val="Header"/>
        <w:numPr>
          <w:ilvl w:val="0"/>
          <w:numId w:val="3"/>
        </w:numPr>
        <w:tabs>
          <w:tab w:val="clear" w:pos="4320"/>
          <w:tab w:val="clear" w:pos="8640"/>
        </w:tabs>
        <w:spacing w:before="0" w:after="170"/>
        <w:rPr>
          <w:rFonts w:ascii="Arial" w:hAnsi="Arial" w:cs="Arial"/>
        </w:rPr>
      </w:pPr>
      <w:r>
        <w:rPr>
          <w:rFonts w:cs="Arial" w:ascii="Arial" w:hAnsi="Arial"/>
        </w:rPr>
        <w:t>Share the journey. Many times, people don't need your expert opinion or any more teaching, just someone to walk with them on the journey, someone to give a little comfort, affirmation and moral support. No special qualifications needed!</w:t>
      </w:r>
    </w:p>
    <w:p>
      <w:pPr>
        <w:pStyle w:val="Header"/>
        <w:numPr>
          <w:ilvl w:val="0"/>
          <w:numId w:val="3"/>
        </w:numPr>
        <w:tabs>
          <w:tab w:val="clear" w:pos="4320"/>
          <w:tab w:val="clear" w:pos="8640"/>
        </w:tabs>
        <w:spacing w:before="0" w:after="170"/>
        <w:rPr>
          <w:rFonts w:ascii="Arial" w:hAnsi="Arial" w:cs="Arial"/>
        </w:rPr>
      </w:pPr>
      <w:r>
        <w:rPr>
          <w:rFonts w:cs="Arial" w:ascii="Arial" w:hAnsi="Arial"/>
        </w:rPr>
        <w:t>Encourage! Leading a cell group can be a tough job, so encourage your leaders! Make special mention of things you notice that are going well. Share relevant stories and wisdom, but make sure you take time to listen properly first. Don't rush in with your own 'pet remedy'  when the Cell Leader isn't asking for that kind of help.</w:t>
      </w:r>
    </w:p>
    <w:p>
      <w:pPr>
        <w:pStyle w:val="Header"/>
        <w:numPr>
          <w:ilvl w:val="0"/>
          <w:numId w:val="3"/>
        </w:numPr>
        <w:tabs>
          <w:tab w:val="clear" w:pos="4320"/>
          <w:tab w:val="clear" w:pos="8640"/>
        </w:tabs>
        <w:spacing w:before="0" w:after="170"/>
        <w:rPr>
          <w:rFonts w:ascii="Arial" w:hAnsi="Arial" w:cs="Arial"/>
        </w:rPr>
      </w:pPr>
      <w:r>
        <w:rPr>
          <w:rFonts w:cs="Arial" w:ascii="Arial" w:hAnsi="Arial"/>
        </w:rPr>
        <w:t xml:space="preserve">Confront. Sometimes you may have to confront a Cell Leader about something in their life or their group that isn't right. God's ways are </w:t>
      </w:r>
      <w:r>
        <w:rPr>
          <w:rFonts w:cs="Arial" w:ascii="Arial" w:hAnsi="Arial"/>
          <w:i/>
          <w:iCs/>
        </w:rPr>
        <w:t>always</w:t>
      </w:r>
      <w:r>
        <w:rPr>
          <w:rFonts w:cs="Arial" w:ascii="Arial" w:hAnsi="Arial"/>
        </w:rPr>
        <w:t xml:space="preserve"> right; they lead to a life that works well. Don't be afraid to confront a leader when necessary – you will be doing them good rather than harm – but remember to do it with gentleness and respect (see Galatians 6:1).</w:t>
      </w:r>
    </w:p>
    <w:p>
      <w:pPr>
        <w:pStyle w:val="Header"/>
        <w:numPr>
          <w:ilvl w:val="0"/>
          <w:numId w:val="3"/>
        </w:numPr>
        <w:tabs>
          <w:tab w:val="clear" w:pos="4320"/>
          <w:tab w:val="clear" w:pos="8640"/>
        </w:tabs>
        <w:spacing w:before="0" w:after="170"/>
        <w:rPr>
          <w:rFonts w:ascii="Arial" w:hAnsi="Arial" w:cs="Arial"/>
          <w:i/>
          <w:i/>
          <w:iCs/>
        </w:rPr>
      </w:pPr>
      <w:r>
        <w:rPr>
          <w:rFonts w:cs="Arial" w:ascii="Arial" w:hAnsi="Arial"/>
        </w:rPr>
        <w:t xml:space="preserve">Always lead them to Jesus! The Lord Jesus really </w:t>
      </w:r>
      <w:r>
        <w:rPr>
          <w:rFonts w:cs="Arial" w:ascii="Arial" w:hAnsi="Arial"/>
          <w:i/>
          <w:iCs/>
        </w:rPr>
        <w:t>is</w:t>
      </w:r>
      <w:r>
        <w:rPr>
          <w:rFonts w:cs="Arial" w:ascii="Arial" w:hAnsi="Arial"/>
        </w:rPr>
        <w:t xml:space="preserve"> the answer to all of life's issues and challenges. Always bring your leaders back to the Lord Jesus himself as the foundation and first step to solving any problem. Submit to him, and together seek </w:t>
      </w:r>
      <w:r>
        <w:rPr>
          <w:rFonts w:cs="Arial" w:ascii="Arial" w:hAnsi="Arial"/>
          <w:i/>
          <w:iCs/>
        </w:rPr>
        <w:t>his</w:t>
      </w:r>
      <w:r>
        <w:rPr>
          <w:rFonts w:cs="Arial" w:ascii="Arial" w:hAnsi="Arial"/>
        </w:rPr>
        <w:t xml:space="preserve"> answers to whatever challenge you're facing.</w:t>
      </w:r>
    </w:p>
    <w:p>
      <w:pPr>
        <w:pStyle w:val="Header"/>
        <w:numPr>
          <w:ilvl w:val="0"/>
          <w:numId w:val="3"/>
        </w:numPr>
        <w:tabs>
          <w:tab w:val="clear" w:pos="4320"/>
          <w:tab w:val="clear" w:pos="8640"/>
        </w:tabs>
        <w:spacing w:before="0" w:after="170"/>
        <w:rPr>
          <w:rFonts w:ascii="Arial" w:hAnsi="Arial" w:cs="Arial"/>
        </w:rPr>
      </w:pPr>
      <w:r>
        <w:rPr>
          <w:rFonts w:cs="Arial" w:ascii="Arial" w:hAnsi="Arial"/>
          <w:i/>
          <w:iCs/>
        </w:rPr>
        <w:t>Pray together</w:t>
      </w:r>
      <w:r>
        <w:rPr>
          <w:rFonts w:cs="Arial" w:ascii="Arial" w:hAnsi="Arial"/>
        </w:rPr>
        <w:t xml:space="preserve"> whenever you have the opportunity.</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Developing Your Leaders</w:t>
      </w:r>
    </w:p>
    <w:p>
      <w:pPr>
        <w:pStyle w:val="Header"/>
        <w:tabs>
          <w:tab w:val="clear" w:pos="4320"/>
          <w:tab w:val="clear" w:pos="8640"/>
        </w:tabs>
        <w:spacing w:before="0" w:after="170"/>
        <w:jc w:val="start"/>
        <w:rPr>
          <w:rFonts w:ascii="Arial" w:hAnsi="Arial" w:cs="Arial"/>
        </w:rPr>
      </w:pPr>
      <w:r>
        <w:rPr>
          <w:rFonts w:cs="Arial" w:ascii="Arial" w:hAnsi="Arial"/>
        </w:rPr>
        <w:t>Growth is an important part of the Christian life. If one of your Cell Leaders is struggling with a particular aspect of leading a cell, part of your mission as Cell Coach is to help them develop and become better at leading in that area. Even if all your leaders are doing a great job, it is desirable to stretch and challenge them to develop further. Help them to become great at developing others as disciples; help them to become great at developing new cell leaders; help them to become great at reaching the lost. And help them to develop as a potential Cell Coach!</w:t>
      </w:r>
    </w:p>
    <w:p>
      <w:pPr>
        <w:pStyle w:val="Header"/>
        <w:tabs>
          <w:tab w:val="clear" w:pos="4320"/>
          <w:tab w:val="clear" w:pos="8640"/>
        </w:tabs>
        <w:spacing w:before="0" w:after="170"/>
        <w:jc w:val="start"/>
        <w:rPr>
          <w:rFonts w:ascii="Arial" w:hAnsi="Arial" w:cs="Arial"/>
          <w:i/>
          <w:i/>
          <w:iCs/>
        </w:rPr>
      </w:pPr>
      <w:r>
        <w:rPr>
          <w:rFonts w:cs="Arial" w:ascii="Arial" w:hAnsi="Arial"/>
        </w:rPr>
        <w:t>Some suggested strategies:</w:t>
      </w:r>
    </w:p>
    <w:p>
      <w:pPr>
        <w:pStyle w:val="Header"/>
        <w:numPr>
          <w:ilvl w:val="0"/>
          <w:numId w:val="4"/>
        </w:numPr>
        <w:tabs>
          <w:tab w:val="clear" w:pos="4320"/>
          <w:tab w:val="clear" w:pos="8640"/>
        </w:tabs>
        <w:spacing w:before="0" w:after="170"/>
        <w:jc w:val="start"/>
        <w:rPr>
          <w:rFonts w:ascii="Arial" w:hAnsi="Arial" w:cs="Arial"/>
        </w:rPr>
      </w:pPr>
      <w:r>
        <w:rPr>
          <w:rFonts w:cs="Arial" w:ascii="Arial" w:hAnsi="Arial"/>
          <w:i/>
          <w:iCs/>
        </w:rPr>
        <w:t>Personally model</w:t>
      </w:r>
      <w:r>
        <w:rPr>
          <w:rFonts w:cs="Arial" w:ascii="Arial" w:hAnsi="Arial"/>
        </w:rPr>
        <w:t xml:space="preserve"> the skill you want to develop. For example, to help a leader improve the way they handle group dynamics, go and lead a meeting of that leader's group yourself, with the leader present. After the meeting, discuss your observations with the leader. Attend the next meeting of the same group, this time allowing the Cell Leader to lead the meeting. Again, discuss your observations at the end. This kind of process can be repeated after a few weeks if necessary.</w:t>
      </w:r>
    </w:p>
    <w:p>
      <w:pPr>
        <w:pStyle w:val="Header"/>
        <w:numPr>
          <w:ilvl w:val="0"/>
          <w:numId w:val="4"/>
        </w:numPr>
        <w:tabs>
          <w:tab w:val="clear" w:pos="4320"/>
          <w:tab w:val="clear" w:pos="8640"/>
        </w:tabs>
        <w:spacing w:before="0" w:after="170"/>
        <w:jc w:val="start"/>
        <w:rPr>
          <w:rFonts w:ascii="Arial" w:hAnsi="Arial" w:cs="Arial"/>
        </w:rPr>
      </w:pPr>
      <w:r>
        <w:rPr>
          <w:rFonts w:cs="Arial" w:ascii="Arial" w:hAnsi="Arial"/>
        </w:rPr>
        <w:t xml:space="preserve">Encourage your leaders to </w:t>
      </w:r>
      <w:r>
        <w:rPr>
          <w:rFonts w:cs="Arial" w:ascii="Arial" w:hAnsi="Arial"/>
          <w:i/>
          <w:iCs/>
        </w:rPr>
        <w:t>share their experiences</w:t>
      </w:r>
      <w:r>
        <w:rPr>
          <w:rFonts w:cs="Arial" w:ascii="Arial" w:hAnsi="Arial"/>
        </w:rPr>
        <w:t>, especially any best practice, at your monthly team meetings. Has anyone faced a tricky problem? How did they overcome it? Learn from each other.</w:t>
      </w:r>
    </w:p>
    <w:p>
      <w:pPr>
        <w:pStyle w:val="Header"/>
        <w:numPr>
          <w:ilvl w:val="0"/>
          <w:numId w:val="4"/>
        </w:numPr>
        <w:tabs>
          <w:tab w:val="clear" w:pos="4320"/>
          <w:tab w:val="clear" w:pos="8640"/>
        </w:tabs>
        <w:spacing w:before="0" w:after="170"/>
        <w:jc w:val="start"/>
        <w:rPr>
          <w:rFonts w:ascii="Arial" w:hAnsi="Arial" w:cs="Arial"/>
        </w:rPr>
      </w:pPr>
      <w:r>
        <w:rPr>
          <w:rFonts w:cs="Arial" w:ascii="Arial" w:hAnsi="Arial"/>
        </w:rPr>
        <w:t xml:space="preserve">Encourage use of the </w:t>
      </w:r>
      <w:r>
        <w:rPr>
          <w:rFonts w:cs="Arial" w:ascii="Arial" w:hAnsi="Arial"/>
          <w:i/>
          <w:iCs/>
        </w:rPr>
        <w:t>Equipping Track</w:t>
      </w:r>
      <w:r>
        <w:rPr>
          <w:rFonts w:cs="Arial" w:ascii="Arial" w:hAnsi="Arial"/>
        </w:rPr>
        <w:t>.</w:t>
      </w:r>
    </w:p>
    <w:p>
      <w:pPr>
        <w:pStyle w:val="Header"/>
        <w:numPr>
          <w:ilvl w:val="0"/>
          <w:numId w:val="4"/>
        </w:numPr>
        <w:tabs>
          <w:tab w:val="clear" w:pos="4320"/>
          <w:tab w:val="clear" w:pos="8640"/>
        </w:tabs>
        <w:spacing w:before="0" w:after="170"/>
        <w:jc w:val="start"/>
        <w:rPr>
          <w:rFonts w:ascii="Arial" w:hAnsi="Arial" w:cs="Arial"/>
        </w:rPr>
      </w:pPr>
      <w:r>
        <w:rPr>
          <w:rFonts w:cs="Arial" w:ascii="Arial" w:hAnsi="Arial"/>
        </w:rPr>
        <w:t xml:space="preserve">Encourage them to </w:t>
      </w:r>
      <w:r>
        <w:rPr>
          <w:rFonts w:cs="Arial" w:ascii="Arial" w:hAnsi="Arial"/>
          <w:i/>
          <w:iCs/>
        </w:rPr>
        <w:t>read good Christian books</w:t>
      </w:r>
      <w:r>
        <w:rPr>
          <w:rFonts w:cs="Arial" w:ascii="Arial" w:hAnsi="Arial"/>
        </w:rPr>
        <w:t xml:space="preserve">, and relevant secular books too. Take advantage of modern media – </w:t>
      </w:r>
      <w:r>
        <w:rPr>
          <w:rFonts w:cs="Arial" w:ascii="Arial" w:hAnsi="Arial"/>
          <w:i/>
          <w:iCs/>
        </w:rPr>
        <w:t>electronic books</w:t>
      </w:r>
      <w:r>
        <w:rPr>
          <w:rFonts w:cs="Arial" w:ascii="Arial" w:hAnsi="Arial"/>
        </w:rPr>
        <w:t xml:space="preserve"> (“ebooks”) can be downloaded in seconds, and read on an e-reader, computer, phone or tablet. If a leader struggles to find time for reading, try </w:t>
      </w:r>
      <w:r>
        <w:rPr>
          <w:rFonts w:cs="Arial" w:ascii="Arial" w:hAnsi="Arial"/>
          <w:i/>
          <w:iCs/>
        </w:rPr>
        <w:t>audio books</w:t>
      </w:r>
      <w:r>
        <w:rPr>
          <w:rFonts w:cs="Arial" w:ascii="Arial" w:hAnsi="Arial"/>
        </w:rPr>
        <w:t xml:space="preserve"> instead – they can help you to make better use of your time whilst driving or doing another practical activity.</w:t>
      </w:r>
    </w:p>
    <w:p>
      <w:pPr>
        <w:pStyle w:val="Header"/>
        <w:numPr>
          <w:ilvl w:val="0"/>
          <w:numId w:val="4"/>
        </w:numPr>
        <w:tabs>
          <w:tab w:val="clear" w:pos="4320"/>
          <w:tab w:val="clear" w:pos="8640"/>
        </w:tabs>
        <w:spacing w:before="0" w:after="170"/>
        <w:jc w:val="start"/>
        <w:rPr>
          <w:rFonts w:ascii="Arial" w:hAnsi="Arial" w:cs="Arial"/>
        </w:rPr>
      </w:pPr>
      <w:r>
        <w:rPr>
          <w:rFonts w:cs="Arial" w:ascii="Arial" w:hAnsi="Arial"/>
        </w:rPr>
        <w:t>Encourage them to take advantage of relevant conferences and other special training opportunities.</w:t>
      </w:r>
    </w:p>
    <w:p>
      <w:pPr>
        <w:pStyle w:val="Header"/>
        <w:numPr>
          <w:ilvl w:val="0"/>
          <w:numId w:val="4"/>
        </w:numPr>
        <w:tabs>
          <w:tab w:val="clear" w:pos="4320"/>
          <w:tab w:val="clear" w:pos="8640"/>
        </w:tabs>
        <w:spacing w:before="0" w:after="170"/>
        <w:jc w:val="start"/>
        <w:rPr>
          <w:rFonts w:ascii="Arial" w:hAnsi="Arial" w:cs="Arial"/>
        </w:rPr>
      </w:pPr>
      <w:r>
        <w:rPr>
          <w:rFonts w:cs="Arial" w:ascii="Arial" w:hAnsi="Arial"/>
        </w:rPr>
        <w:t>Encourage them to learn through doing! Practical experience is a great teacher. Don't be afraid to experiment with different approaches to evangelism, for example.</w:t>
      </w:r>
    </w:p>
    <w:p>
      <w:pPr>
        <w:pStyle w:val="Header"/>
        <w:tabs>
          <w:tab w:val="clear" w:pos="4320"/>
          <w:tab w:val="clear" w:pos="8640"/>
        </w:tabs>
        <w:spacing w:before="0" w:after="170"/>
        <w:jc w:val="start"/>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Solving Problems</w:t>
      </w:r>
    </w:p>
    <w:p>
      <w:pPr>
        <w:pStyle w:val="Header"/>
        <w:tabs>
          <w:tab w:val="clear" w:pos="4320"/>
          <w:tab w:val="clear" w:pos="8640"/>
        </w:tabs>
        <w:spacing w:before="0" w:after="170"/>
        <w:rPr>
          <w:rFonts w:ascii="Arial" w:hAnsi="Arial" w:cs="Arial"/>
        </w:rPr>
      </w:pPr>
      <w:r>
        <w:rPr>
          <w:rFonts w:cs="Arial" w:ascii="Arial" w:hAnsi="Arial"/>
        </w:rPr>
        <w:t xml:space="preserve">Jesus said, “...In this world you will have trouble. But take heart! I have overcome the world.” (John 16:33). Problems are inevitable! In fact, God allows them purposely to test us and try us, to refine our faith, and to build godly character (see 1 Peter 1:6-7; James 1:2-4; Romans 5:3-5). While this topic could easily fill a whole book, the purpose of this section is to provide a few simple strategies you could use when attempting to help resolve problems and issues among your leaders and their groups. Please note, each person is responsible for their </w:t>
      </w:r>
      <w:r>
        <w:rPr>
          <w:rFonts w:cs="Arial" w:ascii="Arial" w:hAnsi="Arial"/>
          <w:i/>
          <w:iCs/>
        </w:rPr>
        <w:t xml:space="preserve">own </w:t>
      </w:r>
      <w:r>
        <w:rPr>
          <w:rFonts w:cs="Arial" w:ascii="Arial" w:hAnsi="Arial"/>
          <w:i w:val="false"/>
          <w:iCs w:val="false"/>
        </w:rPr>
        <w:t>life</w:t>
      </w:r>
      <w:r>
        <w:rPr>
          <w:rFonts w:cs="Arial" w:ascii="Arial" w:hAnsi="Arial"/>
        </w:rPr>
        <w:t xml:space="preserve"> and actions before God; as Cell Coach you're in a good position to help resolve problems and disputes, but you are </w:t>
      </w:r>
      <w:r>
        <w:rPr>
          <w:rFonts w:cs="Arial" w:ascii="Arial" w:hAnsi="Arial"/>
          <w:i/>
          <w:iCs/>
        </w:rPr>
        <w:t>not</w:t>
      </w:r>
      <w:r>
        <w:rPr>
          <w:rFonts w:cs="Arial" w:ascii="Arial" w:hAnsi="Arial"/>
        </w:rPr>
        <w:t xml:space="preserve"> expected to be responsible for the actions of another person. Galatians 6:1-2,5 is helpful here.</w:t>
      </w:r>
    </w:p>
    <w:p>
      <w:pPr>
        <w:pStyle w:val="Header"/>
        <w:tabs>
          <w:tab w:val="clear" w:pos="4320"/>
          <w:tab w:val="clear" w:pos="8640"/>
        </w:tabs>
        <w:spacing w:before="0" w:after="170"/>
        <w:rPr>
          <w:rFonts w:ascii="Arial" w:hAnsi="Arial" w:cs="Arial"/>
        </w:rPr>
      </w:pPr>
      <w:r>
        <w:rPr>
          <w:rFonts w:cs="Arial" w:ascii="Arial" w:hAnsi="Arial"/>
        </w:rPr>
        <w:t>Some problem solving strategies:</w:t>
      </w:r>
    </w:p>
    <w:p>
      <w:pPr>
        <w:pStyle w:val="Header"/>
        <w:numPr>
          <w:ilvl w:val="0"/>
          <w:numId w:val="5"/>
        </w:numPr>
        <w:tabs>
          <w:tab w:val="clear" w:pos="4320"/>
          <w:tab w:val="clear" w:pos="8640"/>
        </w:tabs>
        <w:spacing w:before="0" w:after="170"/>
        <w:rPr>
          <w:rFonts w:ascii="Arial" w:hAnsi="Arial" w:cs="Arial"/>
        </w:rPr>
      </w:pPr>
      <w:r>
        <w:rPr>
          <w:rFonts w:cs="Arial" w:ascii="Arial" w:hAnsi="Arial"/>
        </w:rPr>
        <w:t>Whenever possible, encourage leaders and groups to work through their own problems; don't intervene directly unless it's really necessary. Encourage group members to help each other, and to find resources within the group itself whenever possible.</w:t>
      </w:r>
    </w:p>
    <w:p>
      <w:pPr>
        <w:pStyle w:val="Header"/>
        <w:numPr>
          <w:ilvl w:val="0"/>
          <w:numId w:val="5"/>
        </w:numPr>
        <w:tabs>
          <w:tab w:val="clear" w:pos="4320"/>
          <w:tab w:val="clear" w:pos="8640"/>
        </w:tabs>
        <w:spacing w:before="0" w:after="170"/>
        <w:rPr>
          <w:rFonts w:ascii="Arial" w:hAnsi="Arial" w:cs="Arial"/>
        </w:rPr>
      </w:pPr>
      <w:r>
        <w:rPr>
          <w:rFonts w:cs="Arial" w:ascii="Arial" w:hAnsi="Arial"/>
        </w:rPr>
        <w:t xml:space="preserve">Always pray! Pray yourself, and pray </w:t>
      </w:r>
      <w:r>
        <w:rPr>
          <w:rFonts w:cs="Arial" w:ascii="Arial" w:hAnsi="Arial"/>
          <w:i/>
          <w:iCs/>
        </w:rPr>
        <w:t>with</w:t>
      </w:r>
      <w:r>
        <w:rPr>
          <w:rFonts w:cs="Arial" w:ascii="Arial" w:hAnsi="Arial"/>
        </w:rPr>
        <w:t xml:space="preserve"> all concerned parties. Bring </w:t>
      </w:r>
      <w:r>
        <w:rPr>
          <w:rFonts w:cs="Arial" w:ascii="Arial" w:hAnsi="Arial"/>
          <w:i/>
          <w:iCs/>
        </w:rPr>
        <w:t>every</w:t>
      </w:r>
      <w:r>
        <w:rPr>
          <w:rFonts w:cs="Arial" w:ascii="Arial" w:hAnsi="Arial"/>
        </w:rPr>
        <w:t xml:space="preserve"> issue to the Lord Jesus, seek </w:t>
      </w:r>
      <w:r>
        <w:rPr>
          <w:rFonts w:cs="Arial" w:ascii="Arial" w:hAnsi="Arial"/>
          <w:i/>
          <w:iCs/>
        </w:rPr>
        <w:t>his</w:t>
      </w:r>
      <w:r>
        <w:rPr>
          <w:rFonts w:cs="Arial" w:ascii="Arial" w:hAnsi="Arial"/>
        </w:rPr>
        <w:t xml:space="preserve"> mind on the matter, and ask for his help. Encourage each person involved to </w:t>
      </w:r>
      <w:r>
        <w:rPr>
          <w:rFonts w:cs="Arial" w:ascii="Arial" w:hAnsi="Arial"/>
          <w:i/>
          <w:iCs/>
        </w:rPr>
        <w:t>submit</w:t>
      </w:r>
      <w:r>
        <w:rPr>
          <w:rFonts w:cs="Arial" w:ascii="Arial" w:hAnsi="Arial"/>
        </w:rPr>
        <w:t xml:space="preserve"> themselves to the Lord and to </w:t>
      </w:r>
      <w:r>
        <w:rPr>
          <w:rFonts w:cs="Arial" w:ascii="Arial" w:hAnsi="Arial"/>
          <w:i/>
          <w:iCs/>
        </w:rPr>
        <w:t>his</w:t>
      </w:r>
      <w:r>
        <w:rPr>
          <w:rFonts w:cs="Arial" w:ascii="Arial" w:hAnsi="Arial"/>
        </w:rPr>
        <w:t xml:space="preserve"> will.</w:t>
      </w:r>
    </w:p>
    <w:p>
      <w:pPr>
        <w:pStyle w:val="Header"/>
        <w:numPr>
          <w:ilvl w:val="0"/>
          <w:numId w:val="5"/>
        </w:numPr>
        <w:tabs>
          <w:tab w:val="clear" w:pos="4320"/>
          <w:tab w:val="clear" w:pos="8640"/>
        </w:tabs>
        <w:spacing w:before="0" w:after="170"/>
        <w:rPr>
          <w:rFonts w:ascii="Arial" w:hAnsi="Arial" w:cs="Arial"/>
        </w:rPr>
      </w:pPr>
      <w:r>
        <w:rPr>
          <w:rFonts w:cs="Arial" w:ascii="Arial" w:hAnsi="Arial"/>
        </w:rPr>
        <w:t>Follow the steps outlined by the Lord Jesus in Matthew 18:15-17.</w:t>
      </w:r>
    </w:p>
    <w:p>
      <w:pPr>
        <w:pStyle w:val="Header"/>
        <w:numPr>
          <w:ilvl w:val="0"/>
          <w:numId w:val="5"/>
        </w:numPr>
        <w:tabs>
          <w:tab w:val="clear" w:pos="4320"/>
          <w:tab w:val="clear" w:pos="8640"/>
        </w:tabs>
        <w:spacing w:before="0" w:after="170"/>
        <w:rPr>
          <w:rFonts w:ascii="Arial" w:hAnsi="Arial" w:cs="Arial"/>
        </w:rPr>
      </w:pPr>
      <w:r>
        <w:rPr>
          <w:rFonts w:cs="Arial" w:ascii="Arial" w:hAnsi="Arial"/>
        </w:rPr>
        <w:t>Try to bring together the people in dispute; be a mediator and a peacemaker.</w:t>
      </w:r>
    </w:p>
    <w:p>
      <w:pPr>
        <w:pStyle w:val="Header"/>
        <w:numPr>
          <w:ilvl w:val="0"/>
          <w:numId w:val="5"/>
        </w:numPr>
        <w:tabs>
          <w:tab w:val="clear" w:pos="4320"/>
          <w:tab w:val="clear" w:pos="8640"/>
        </w:tabs>
        <w:spacing w:before="0" w:after="170"/>
        <w:rPr>
          <w:rFonts w:ascii="Arial" w:hAnsi="Arial" w:cs="Arial"/>
        </w:rPr>
      </w:pPr>
      <w:r>
        <w:rPr>
          <w:rFonts w:cs="Arial" w:ascii="Arial" w:hAnsi="Arial"/>
        </w:rPr>
        <w:t>Seek additional help from other leaders as necessary.</w:t>
      </w:r>
    </w:p>
    <w:p>
      <w:pPr>
        <w:pStyle w:val="Header"/>
        <w:numPr>
          <w:ilvl w:val="0"/>
          <w:numId w:val="5"/>
        </w:numPr>
        <w:tabs>
          <w:tab w:val="clear" w:pos="4320"/>
          <w:tab w:val="clear" w:pos="8640"/>
        </w:tabs>
        <w:spacing w:before="0" w:after="170"/>
        <w:rPr>
          <w:rFonts w:ascii="Arial" w:hAnsi="Arial" w:cs="Arial"/>
        </w:rPr>
      </w:pPr>
      <w:r>
        <w:rPr>
          <w:rFonts w:cs="Arial" w:ascii="Arial" w:hAnsi="Arial"/>
        </w:rPr>
        <w:t>Assist a Cell Leader in their attempts at resolving a problem in their group. Try to intervene as little as possible. Provide advice and support.</w:t>
      </w:r>
    </w:p>
    <w:p>
      <w:pPr>
        <w:pStyle w:val="Header"/>
        <w:numPr>
          <w:ilvl w:val="0"/>
          <w:numId w:val="5"/>
        </w:numPr>
        <w:tabs>
          <w:tab w:val="clear" w:pos="4320"/>
          <w:tab w:val="clear" w:pos="8640"/>
        </w:tabs>
        <w:spacing w:before="0" w:after="170"/>
        <w:rPr>
          <w:rFonts w:ascii="Arial" w:hAnsi="Arial" w:cs="Arial"/>
        </w:rPr>
      </w:pPr>
      <w:r>
        <w:rPr>
          <w:rFonts w:cs="Arial" w:ascii="Arial" w:hAnsi="Arial"/>
        </w:rPr>
        <w:t>Escalate significant or difficult problems to senior church leaders.</w:t>
      </w:r>
    </w:p>
    <w:p>
      <w:pPr>
        <w:pStyle w:val="Header"/>
        <w:numPr>
          <w:ilvl w:val="0"/>
          <w:numId w:val="5"/>
        </w:numPr>
        <w:tabs>
          <w:tab w:val="clear" w:pos="4320"/>
          <w:tab w:val="clear" w:pos="8640"/>
        </w:tabs>
        <w:spacing w:before="0" w:after="170"/>
        <w:rPr>
          <w:rFonts w:ascii="Arial" w:hAnsi="Arial" w:cs="Arial"/>
        </w:rPr>
      </w:pPr>
      <w:r>
        <w:rPr>
          <w:rFonts w:cs="Arial" w:ascii="Arial" w:hAnsi="Arial"/>
        </w:rPr>
        <w:t>Try to recognise when professional help may be needed.</w:t>
      </w:r>
    </w:p>
    <w:p>
      <w:pPr>
        <w:pStyle w:val="Header"/>
        <w:numPr>
          <w:ilvl w:val="0"/>
          <w:numId w:val="5"/>
        </w:numPr>
        <w:tabs>
          <w:tab w:val="clear" w:pos="4320"/>
          <w:tab w:val="clear" w:pos="8640"/>
        </w:tabs>
        <w:spacing w:before="0" w:after="170"/>
        <w:rPr>
          <w:rFonts w:ascii="Arial" w:hAnsi="Arial" w:cs="Arial"/>
        </w:rPr>
      </w:pPr>
      <w:r>
        <w:rPr>
          <w:rFonts w:cs="Arial" w:ascii="Arial" w:hAnsi="Arial"/>
        </w:rPr>
        <w:t>Remember, it is a valuable contribution to simply act as a link to connect a struggling person with an appropriate source of help.</w:t>
      </w:r>
    </w:p>
    <w:p>
      <w:pPr>
        <w:pStyle w:val="Header"/>
        <w:tabs>
          <w:tab w:val="clear" w:pos="4320"/>
          <w:tab w:val="clear" w:pos="8640"/>
        </w:tabs>
        <w:spacing w:before="0" w:after="170"/>
        <w:rPr>
          <w:rFonts w:ascii="Arial" w:hAnsi="Arial" w:cs="Arial"/>
        </w:rPr>
      </w:pPr>
      <w:r>
        <w:rPr>
          <w:rFonts w:cs="Arial" w:ascii="Arial" w:hAnsi="Arial"/>
        </w:rPr>
        <w:t>A quote from Joel Comiskey:</w:t>
      </w:r>
    </w:p>
    <w:p>
      <w:pPr>
        <w:pStyle w:val="Header"/>
        <w:tabs>
          <w:tab w:val="clear" w:pos="4320"/>
          <w:tab w:val="clear" w:pos="8640"/>
        </w:tabs>
        <w:spacing w:before="0" w:after="170"/>
        <w:rPr>
          <w:rFonts w:ascii="Arial" w:hAnsi="Arial" w:cs="Arial"/>
        </w:rPr>
      </w:pPr>
      <w:r>
        <w:rPr>
          <w:rFonts w:cs="Arial" w:ascii="Arial" w:hAnsi="Arial"/>
        </w:rPr>
        <w:t>“</w:t>
      </w:r>
      <w:r>
        <w:rPr>
          <w:rFonts w:cs="Arial" w:ascii="Arial" w:hAnsi="Arial"/>
        </w:rPr>
        <w:t>The fact is, many cell members have needs beyond the ministry abilities of cell leaders. Cell members may need counselling, special prayer ministry from an experienced prayer team, or a recovery programme. Cell leaders don't have to do everything for their members. Coaches must help cell leaders process the needs of their members and then find God's solutions to meet those needs.” (</w:t>
      </w:r>
      <w:r>
        <w:rPr>
          <w:rFonts w:cs="Arial" w:ascii="Arial" w:hAnsi="Arial"/>
          <w:i/>
          <w:iCs/>
        </w:rPr>
        <w:t>How to be a great Cell Group Coach</w:t>
      </w:r>
      <w:r>
        <w:rPr>
          <w:rFonts w:cs="Arial" w:ascii="Arial" w:hAnsi="Arial"/>
        </w:rPr>
        <w:t>, Joel Comiskey, page 108).</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ind w:start="1134" w:end="1134"/>
        <w:jc w:val="center"/>
        <w:rPr>
          <w:rFonts w:ascii="Arial" w:hAnsi="Arial" w:cs="Arial"/>
        </w:rPr>
      </w:pPr>
      <w:r>
        <w:rPr>
          <w:rFonts w:cs="Arial" w:ascii="Arial" w:hAnsi="Arial"/>
        </w:rPr>
        <w:t>“</w:t>
      </w:r>
      <w:r>
        <w:rPr>
          <w:rFonts w:cs="Arial" w:ascii="Arial" w:hAnsi="Arial"/>
          <w:i/>
          <w:iCs/>
        </w:rPr>
        <w:t>Carry each other's burdens, and in this way you will fulfil the law of Christ.</w:t>
      </w:r>
      <w:r>
        <w:rPr>
          <w:rFonts w:cs="Arial" w:ascii="Arial" w:hAnsi="Arial"/>
        </w:rPr>
        <w:t>”</w:t>
      </w:r>
    </w:p>
    <w:p>
      <w:pPr>
        <w:pStyle w:val="Header"/>
        <w:tabs>
          <w:tab w:val="clear" w:pos="4320"/>
          <w:tab w:val="clear" w:pos="8640"/>
        </w:tabs>
        <w:spacing w:before="0" w:after="170"/>
        <w:ind w:start="1134" w:end="1134"/>
        <w:jc w:val="center"/>
        <w:rPr>
          <w:rFonts w:ascii="Arial" w:hAnsi="Arial" w:cs="Arial"/>
        </w:rPr>
      </w:pPr>
      <w:r>
        <w:rPr>
          <w:rFonts w:cs="Arial" w:ascii="Arial" w:hAnsi="Arial"/>
        </w:rPr>
        <w:t>(Galatians 6:2)</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1"/>
    <w:family w:val="auto"/>
    <w:pitch w:val="default"/>
  </w:font>
  <w:font w:name="OpenSymbol">
    <w:altName w:val="Arial Unicode MS"/>
    <w:charset w:val="01"/>
    <w:family w:val="auto"/>
    <w:pitch w:val="default"/>
  </w:font>
  <w:font w:name="Wingdings">
    <w:charset w:val="02"/>
    <w:family w:val="auto"/>
    <w:pitch w:val="variable"/>
  </w:font>
  <w:font w:name="Symbol">
    <w:charset w:val="01"/>
    <w:family w:val="roman"/>
    <w:pitch w:val="variable"/>
  </w:font>
  <w:font w:name="Courier New">
    <w:charset w:val="00" w:characterSet="windows-1252"/>
    <w:family w:val="modern"/>
    <w:pitch w:val="default"/>
  </w:font>
  <w:font w:name="Webdings">
    <w:charset w:val="02"/>
    <w:family w:val="roman"/>
    <w:pitch w:val="variable"/>
  </w:font>
  <w:font w:name="OpenSymbol">
    <w:altName w:val="Arial Unicode MS"/>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E9.2 Good Coaching Practices.doc</w:t>
    </w:r>
    <w:r>
      <w:rPr>
        <w:sz w:val="20"/>
      </w:rPr>
      <w:fldChar w:fldCharType="end"/>
    </w:r>
    <w:r>
      <w:rPr/>
      <w:tab/>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5</w:t>
    </w:r>
    <w:r>
      <w:rPr/>
      <w:fldChar w:fldCharType="end"/>
    </w:r>
    <w:r>
      <w:rPr/>
      <w:tab/>
    </w:r>
    <w:r>
      <w:rPr>
        <w:sz w:val="20"/>
      </w:rPr>
      <w:t>Version 1 – Dec 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 xml:space="preserve">Living Hope </w:t>
    </w:r>
    <w:r>
      <w:rPr>
        <w:sz w:val="20"/>
      </w:rPr>
      <w:t xml:space="preserve">–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432" w:hanging="432"/>
      </w:pPr>
    </w:lvl>
    <w:lvl w:ilvl="1">
      <w:start w:val="1"/>
      <w:numFmt w:val="none"/>
      <w:suff w:val="nothing"/>
      <w:lvlText w:val=""/>
      <w:lvlJc w:val="start"/>
      <w:pPr>
        <w:tabs>
          <w:tab w:val="num" w:pos="0"/>
        </w:tabs>
        <w:ind w:start="576" w:hanging="576"/>
      </w:pPr>
    </w:lvl>
    <w:lvl w:ilvl="2">
      <w:start w:val="1"/>
      <w:numFmt w:val="none"/>
      <w:suff w:val="nothing"/>
      <w:lvlText w:val=""/>
      <w:lvlJc w:val="start"/>
      <w:pPr>
        <w:tabs>
          <w:tab w:val="num" w:pos="0"/>
        </w:tabs>
        <w:ind w:start="720" w:hanging="720"/>
      </w:pPr>
    </w:lvl>
    <w:lvl w:ilvl="3">
      <w:start w:val="1"/>
      <w:numFmt w:val="none"/>
      <w:suff w:val="nothing"/>
      <w:lvlText w:val=""/>
      <w:lvlJc w:val="start"/>
      <w:pPr>
        <w:tabs>
          <w:tab w:val="num" w:pos="0"/>
        </w:tabs>
        <w:ind w:start="864" w:hanging="864"/>
      </w:pPr>
    </w:lvl>
    <w:lvl w:ilvl="4">
      <w:start w:val="1"/>
      <w:numFmt w:val="none"/>
      <w:suff w:val="nothing"/>
      <w:lvlText w:val=""/>
      <w:lvlJc w:val="start"/>
      <w:pPr>
        <w:tabs>
          <w:tab w:val="num" w:pos="0"/>
        </w:tabs>
        <w:ind w:start="1008" w:hanging="1008"/>
      </w:pPr>
    </w:lvl>
    <w:lvl w:ilvl="5">
      <w:start w:val="1"/>
      <w:numFmt w:val="none"/>
      <w:suff w:val="nothing"/>
      <w:lvlText w:val=""/>
      <w:lvlJc w:val="start"/>
      <w:pPr>
        <w:tabs>
          <w:tab w:val="num" w:pos="0"/>
        </w:tabs>
        <w:ind w:start="1152" w:hanging="1152"/>
      </w:pPr>
    </w:lvl>
    <w:lvl w:ilvl="6">
      <w:start w:val="1"/>
      <w:numFmt w:val="none"/>
      <w:suff w:val="nothing"/>
      <w:lvlText w:val=""/>
      <w:lvlJc w:val="start"/>
      <w:pPr>
        <w:tabs>
          <w:tab w:val="num" w:pos="0"/>
        </w:tabs>
        <w:ind w:start="1296" w:hanging="1296"/>
      </w:pPr>
    </w:lvl>
    <w:lvl w:ilvl="7">
      <w:start w:val="1"/>
      <w:numFmt w:val="none"/>
      <w:suff w:val="nothing"/>
      <w:lvlText w:val=""/>
      <w:lvlJc w:val="start"/>
      <w:pPr>
        <w:tabs>
          <w:tab w:val="num" w:pos="0"/>
        </w:tabs>
        <w:ind w:start="1440" w:hanging="1440"/>
      </w:pPr>
    </w:lvl>
    <w:lvl w:ilvl="8">
      <w:start w:val="1"/>
      <w:numFmt w:val="none"/>
      <w:suff w:val="nothing"/>
      <w:lvlText w:val=""/>
      <w:lvlJc w:val="start"/>
      <w:pPr>
        <w:tabs>
          <w:tab w:val="num" w:pos="0"/>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GB" w:eastAsia="zh-CN" w:bidi="ar-SA"/>
    </w:rPr>
  </w:style>
  <w:style w:type="paragraph" w:styleId="Heading1">
    <w:name w:val="heading 1"/>
    <w:basedOn w:val="Normal"/>
    <w:next w:val="Normal"/>
    <w:qFormat/>
    <w:pPr>
      <w:keepNext w:val="true"/>
      <w:numPr>
        <w:ilvl w:val="0"/>
        <w:numId w:val="1"/>
      </w:numPr>
      <w:outlineLvl w:val="0"/>
    </w:pPr>
    <w:rPr>
      <w:b/>
      <w:szCs w:val="20"/>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rFonts w:ascii="Wingdings" w:hAnsi="Wingdings" w:cs="Wingdings"/>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2">
    <w:name w:val="WW8Num5z2"/>
    <w:qFormat/>
    <w:rPr>
      <w:rFonts w:ascii="Wingdings" w:hAnsi="Wingdings" w:cs="Wingdings"/>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ebdings" w:hAnsi="Webding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LibreOffice/24.8.6.2$Linux_X86_64 LibreOffice_project/480$Build-2</Application>
  <AppVersion>15.0000</AppVersion>
  <Pages>5</Pages>
  <Words>2076</Words>
  <Characters>10088</Characters>
  <CharactersWithSpaces>12088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2006-01-31T20:14:00Z</dcterms:created>
  <dc:creator>laws</dc:creator>
  <dc:description/>
  <dc:language>en-GB</dc:language>
  <cp:lastModifiedBy>Andy Laws</cp:lastModifiedBy>
  <cp:lastPrinted>2015-12-27T10:41:00Z</cp:lastPrinted>
  <dcterms:modified xsi:type="dcterms:W3CDTF">2011-04-02T20:48:00Z</dcterms:modified>
  <cp:revision>27</cp:revision>
  <dc:subject/>
  <dc:title>Equipping Track Structure</dc:title>
</cp:coreProperties>
</file>